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E1124A6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A60D13">
        <w:rPr>
          <w:rFonts w:ascii="Arial" w:hAnsi="Arial" w:cs="Arial"/>
          <w:b/>
          <w:bCs/>
          <w:color w:val="0070C0"/>
          <w:sz w:val="28"/>
          <w:szCs w:val="28"/>
        </w:rPr>
        <w:t>K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204CDFA0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</w:t>
      </w:r>
      <w:r w:rsidR="005F3281">
        <w:rPr>
          <w:rFonts w:ascii="Arial" w:hAnsi="Arial" w:cs="Arial"/>
          <w:b/>
          <w:bCs/>
          <w:color w:val="00206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2060"/>
          <w:sz w:val="18"/>
          <w:szCs w:val="18"/>
        </w:rPr>
        <w:t>GenerațieUE</w:t>
      </w:r>
      <w:proofErr w:type="spellEnd"/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5AFCF14B" w14:textId="77777777" w:rsidR="005F3281" w:rsidRDefault="00215B65" w:rsidP="00215B65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5F3281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454A6418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5F3281">
        <w:rPr>
          <w:rFonts w:ascii="Arial" w:hAnsi="Arial" w:cs="Arial"/>
          <w:color w:val="0070C0"/>
          <w:sz w:val="18"/>
          <w:szCs w:val="18"/>
        </w:rPr>
        <w:t>2001</w:t>
      </w:r>
      <w:bookmarkStart w:id="0" w:name="_GoBack"/>
      <w:bookmarkEnd w:id="0"/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BDD70F4" w14:textId="1BD6C7C9" w:rsidR="0049576B" w:rsidRDefault="00A60D13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A60D13">
        <w:rPr>
          <w:rFonts w:ascii="Arial" w:hAnsi="Arial" w:cs="Arial"/>
          <w:b/>
          <w:bCs/>
          <w:color w:val="002060"/>
          <w:sz w:val="24"/>
          <w:szCs w:val="24"/>
        </w:rPr>
        <w:t>Declarație cu privire la conceptul integrat al laboratorului inteligent</w:t>
      </w:r>
    </w:p>
    <w:p w14:paraId="0D162E65" w14:textId="501F4D1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474E5F06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7957BB" w:rsidRPr="00B2512D">
        <w:rPr>
          <w:rFonts w:ascii="Arial" w:hAnsi="Arial" w:cs="Arial"/>
          <w:color w:val="002060"/>
          <w:sz w:val="20"/>
          <w:szCs w:val="20"/>
        </w:rPr>
        <w:t xml:space="preserve">...........................................,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</w:t>
      </w:r>
      <w:r w:rsidR="00A60D13">
        <w:rPr>
          <w:rFonts w:ascii="Arial" w:hAnsi="Arial" w:cs="Arial"/>
          <w:color w:val="002060"/>
          <w:sz w:val="20"/>
          <w:szCs w:val="20"/>
        </w:rPr>
        <w:t>înaintăm următoarea</w:t>
      </w:r>
      <w:r w:rsidR="00BC5B36">
        <w:rPr>
          <w:rFonts w:ascii="Arial" w:hAnsi="Arial" w:cs="Arial"/>
          <w:color w:val="002060"/>
          <w:sz w:val="20"/>
          <w:szCs w:val="20"/>
        </w:rPr>
        <w:t>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41B05D72" w14:textId="25FDAEF7" w:rsidR="00DF3760" w:rsidRPr="00DF3760" w:rsidRDefault="00DF3760" w:rsidP="00A60D13">
      <w:pPr>
        <w:spacing w:line="360" w:lineRule="auto"/>
        <w:ind w:firstLine="720"/>
        <w:jc w:val="center"/>
        <w:rPr>
          <w:rFonts w:ascii="Arial" w:hAnsi="Arial" w:cs="Arial"/>
          <w:b/>
          <w:bCs/>
          <w:strike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DESCRIEREA SOLUTIEI TEHNICE PROPUSE SI MODALITATEA PRIN CARE ECHIPAMANTELE PROPUSE CONLUCREAZA</w:t>
      </w:r>
    </w:p>
    <w:p w14:paraId="20EA2300" w14:textId="77777777" w:rsidR="00A60D13" w:rsidRDefault="00A60D13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FB4BB81" w14:textId="34758CC6" w:rsidR="00BC5B36" w:rsidRDefault="00413AF2" w:rsidP="00A60D13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</w:t>
      </w:r>
      <w:r w:rsidR="00A60D13"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="00A60D13"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="00A60D13"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="00A60D13"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="00A60D13"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="00A60D13"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="00A60D13"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="00A60D13"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BC5B36">
        <w:rPr>
          <w:rFonts w:ascii="Arial" w:hAnsi="Arial" w:cs="Arial"/>
          <w:color w:val="002060"/>
          <w:sz w:val="20"/>
          <w:szCs w:val="20"/>
        </w:rPr>
        <w:t>.</w:t>
      </w:r>
      <w:r w:rsidR="00A60D13"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6E89186F" w14:textId="77777777" w:rsidR="00A60D13" w:rsidRDefault="00A60D13" w:rsidP="00A60D13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1C7B4DA4" w14:textId="77777777" w:rsidR="00A60D13" w:rsidRDefault="00A60D13" w:rsidP="00A60D13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 w:rsidRPr="00A60D13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.............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096D8363" w14:textId="77777777" w:rsidR="00685585" w:rsidRDefault="00685585" w:rsidP="00A60D13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9DF2CF0" w14:textId="77777777" w:rsidR="00685585" w:rsidRDefault="00685585" w:rsidP="00A60D13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5215E54" w14:textId="71006D53" w:rsidR="00A60D13" w:rsidRDefault="005519F9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5519F9">
        <w:rPr>
          <w:rFonts w:ascii="Arial" w:hAnsi="Arial" w:cs="Arial"/>
          <w:i/>
          <w:iCs/>
          <w:color w:val="0070C0"/>
          <w:sz w:val="20"/>
          <w:szCs w:val="20"/>
        </w:rPr>
        <w:t xml:space="preserve">Exemplu orientativ: 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Echipamentele propuse conlucrează, integrând limbaje de comunicare comune. Scannerul 3D marca ... livrează fișiere în format ..., fișiere care pot fi transmise prin tehnologia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Wi-Fi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/ sistemul de management integrat de tip ... către Imprimanta 3D marca ...., aceasta din urmă având capabilități în a citi fișierele ... și în a replica prin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printare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3D, elementul scanat. De asemenea, tabla interactivă, prin software-ul nativ ... poate afișa elementul scanat cu ajutorul scanner-ului ... . Elementul scanat poate fi vizualizat 360</w:t>
      </w:r>
      <w:r w:rsidRPr="005519F9">
        <w:rPr>
          <w:rFonts w:ascii="Arial" w:hAnsi="Arial" w:cs="Arial"/>
          <w:i/>
          <w:iCs/>
          <w:color w:val="0070C0"/>
          <w:sz w:val="20"/>
          <w:szCs w:val="20"/>
        </w:rPr>
        <w:t>°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utilizând ochelarii VR...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etc</w:t>
      </w:r>
      <w:proofErr w:type="spellEnd"/>
    </w:p>
    <w:p w14:paraId="246F1ADD" w14:textId="77777777" w:rsidR="005D0A73" w:rsidRDefault="005D0A73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52617D8F" w14:textId="3ECB573C" w:rsidR="005D0A73" w:rsidRDefault="005D0A73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20"/>
          <w:szCs w:val="20"/>
        </w:rPr>
        <w:t>Se va descrie tehnologia si p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osibilitatea de conectare simultana a minim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xx</w:t>
      </w:r>
      <w:proofErr w:type="spellEnd"/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echipamente (laptop, </w:t>
      </w:r>
      <w:r>
        <w:rPr>
          <w:rFonts w:ascii="Arial" w:hAnsi="Arial" w:cs="Arial"/>
          <w:i/>
          <w:iCs/>
          <w:color w:val="0070C0"/>
          <w:sz w:val="20"/>
          <w:szCs w:val="20"/>
        </w:rPr>
        <w:t>AIO,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tableta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etc</w:t>
      </w:r>
      <w:proofErr w:type="spellEnd"/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) la </w:t>
      </w:r>
      <w:r>
        <w:rPr>
          <w:rFonts w:ascii="Arial" w:hAnsi="Arial" w:cs="Arial"/>
          <w:i/>
          <w:iCs/>
          <w:color w:val="0070C0"/>
          <w:sz w:val="20"/>
          <w:szCs w:val="20"/>
        </w:rPr>
        <w:t>tabla interactiva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si de </w:t>
      </w:r>
      <w:r>
        <w:rPr>
          <w:rFonts w:ascii="Arial" w:hAnsi="Arial" w:cs="Arial"/>
          <w:i/>
          <w:iCs/>
          <w:color w:val="0070C0"/>
          <w:sz w:val="20"/>
          <w:szCs w:val="20"/>
        </w:rPr>
        <w:t>diseminare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a conținutului </w:t>
      </w:r>
      <w:r>
        <w:rPr>
          <w:rFonts w:ascii="Arial" w:hAnsi="Arial" w:cs="Arial"/>
          <w:i/>
          <w:iCs/>
          <w:color w:val="0070C0"/>
          <w:sz w:val="20"/>
          <w:szCs w:val="20"/>
        </w:rPr>
        <w:t>prezentat de la ecran la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echipamente</w:t>
      </w:r>
      <w:r>
        <w:rPr>
          <w:rFonts w:ascii="Arial" w:hAnsi="Arial" w:cs="Arial"/>
          <w:i/>
          <w:iCs/>
          <w:color w:val="0070C0"/>
          <w:sz w:val="20"/>
          <w:szCs w:val="20"/>
        </w:rPr>
        <w:t>le</w:t>
      </w:r>
      <w:r w:rsidRPr="005D0A73">
        <w:rPr>
          <w:rFonts w:ascii="Arial" w:hAnsi="Arial" w:cs="Arial"/>
          <w:i/>
          <w:iCs/>
          <w:color w:val="0070C0"/>
          <w:sz w:val="20"/>
          <w:szCs w:val="20"/>
        </w:rPr>
        <w:t xml:space="preserve"> conectate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si invers</w:t>
      </w:r>
    </w:p>
    <w:p w14:paraId="16A15B90" w14:textId="77777777" w:rsidR="005519F9" w:rsidRDefault="005519F9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0FF314D5" w14:textId="77777777" w:rsidR="00685585" w:rsidRDefault="00685585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5B554386" w14:textId="51CBBBDE" w:rsidR="005519F9" w:rsidRPr="005519F9" w:rsidRDefault="005519F9" w:rsidP="005519F9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Se vor descrie în mod similar toate echipamentele LOTULUI 1, și </w:t>
      </w:r>
      <w:r w:rsidRPr="005519F9">
        <w:rPr>
          <w:rFonts w:ascii="Arial" w:hAnsi="Arial" w:cs="Arial"/>
          <w:i/>
          <w:iCs/>
          <w:color w:val="0070C0"/>
          <w:sz w:val="20"/>
          <w:szCs w:val="20"/>
        </w:rPr>
        <w:t xml:space="preserve">modalitatea prin care </w:t>
      </w:r>
      <w:proofErr w:type="spellStart"/>
      <w:r w:rsidRPr="005519F9">
        <w:rPr>
          <w:rFonts w:ascii="Arial" w:hAnsi="Arial" w:cs="Arial"/>
          <w:i/>
          <w:iCs/>
          <w:color w:val="0070C0"/>
          <w:sz w:val="20"/>
          <w:szCs w:val="20"/>
        </w:rPr>
        <w:t>echipamantele</w:t>
      </w:r>
      <w:proofErr w:type="spellEnd"/>
      <w:r w:rsidRPr="005519F9">
        <w:rPr>
          <w:rFonts w:ascii="Arial" w:hAnsi="Arial" w:cs="Arial"/>
          <w:i/>
          <w:iCs/>
          <w:color w:val="0070C0"/>
          <w:sz w:val="20"/>
          <w:szCs w:val="20"/>
        </w:rPr>
        <w:t xml:space="preserve"> propuse conlucreaz</w:t>
      </w:r>
      <w:r>
        <w:rPr>
          <w:rFonts w:ascii="Arial" w:hAnsi="Arial" w:cs="Arial"/>
          <w:i/>
          <w:iCs/>
          <w:color w:val="0070C0"/>
          <w:sz w:val="20"/>
          <w:szCs w:val="20"/>
        </w:rPr>
        <w:t>ă, asigurând astfel un sistem complet, integrat și funcțional</w:t>
      </w: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5B3DAFD" w14:textId="0599DEF4" w:rsid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Se va descrie </w:t>
      </w: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în mod obligatoriu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cum echipamentele LOTULUI 1,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intrunesc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in detaliu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prevederile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Anex</w:t>
      </w:r>
      <w:r>
        <w:rPr>
          <w:rFonts w:ascii="Arial" w:hAnsi="Arial" w:cs="Arial"/>
          <w:i/>
          <w:iCs/>
          <w:color w:val="0070C0"/>
          <w:sz w:val="20"/>
          <w:szCs w:val="20"/>
        </w:rPr>
        <w:t>ei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nr. 3 la Ordinul nr. 3.497/2022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. </w:t>
      </w:r>
    </w:p>
    <w:p w14:paraId="6B294510" w14:textId="77777777" w:rsid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</w:p>
    <w:p w14:paraId="75ED5367" w14:textId="74737737" w:rsidR="00685585" w:rsidRPr="00685585" w:rsidRDefault="00685585" w:rsidP="00685585">
      <w:pPr>
        <w:spacing w:line="360" w:lineRule="auto"/>
        <w:jc w:val="both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A. Caracteristici generale ale dispozitivelor utilizate de elevi și profesori în activitățile educaționale digitale/virtuale:</w:t>
      </w:r>
    </w:p>
    <w:p w14:paraId="6517BFF5" w14:textId="0CD3D0A9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1.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ultraportabilitate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a echipamentelor mobile (pentru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transportul facil al acestora — maximum 2 kg);</w:t>
      </w:r>
    </w:p>
    <w:p w14:paraId="44D3E1FD" w14:textId="3DCF710F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2. capacitate de stocare și arhivare a materialelor didactice,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precum și viteză de scriere/citire;</w:t>
      </w:r>
    </w:p>
    <w:p w14:paraId="5D1CBE85" w14:textId="55CB8300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3. posibilitatea de a interconecta dispozitivele de introducere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de date cu cele de afișare prin porturi specifice, precum USB,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USB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tip C, HDMI, dar și prin conectivitate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Wi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Fi de mare viteză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etc.;</w:t>
      </w:r>
    </w:p>
    <w:p w14:paraId="5185ECB0" w14:textId="493D39C4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4. durată de utilizare care să poată fi extinsă la nivelul unui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ciclu de învățământ, să asigure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update-uri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/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upgrade-uri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de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securitate si performanță la nivelul sistemelor de operare și să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permită eventuale reparații;</w:t>
      </w:r>
    </w:p>
    <w:p w14:paraId="4125BAC0" w14:textId="7B0196A5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5. sisteme de operare cu cel mult o versiune în urmă față de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ultima generație lansată;</w:t>
      </w:r>
    </w:p>
    <w:p w14:paraId="6AF04081" w14:textId="3A9C3DFC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6. manual/instrucțiuni de utilizare și certificat de garanție în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limba română;</w:t>
      </w:r>
    </w:p>
    <w:p w14:paraId="54BF47FE" w14:textId="5D7C586D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7. respectarea legislației europene în domeniul securității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cibernetice și sănătății utilizatorilor.</w:t>
      </w:r>
    </w:p>
    <w:p w14:paraId="24A12CFE" w14:textId="77777777" w:rsidR="00685585" w:rsidRDefault="00685585" w:rsidP="00685585">
      <w:pPr>
        <w:spacing w:line="360" w:lineRule="auto"/>
        <w:jc w:val="both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</w:p>
    <w:p w14:paraId="4838F070" w14:textId="1D880269" w:rsidR="00685585" w:rsidRPr="00685585" w:rsidRDefault="00685585" w:rsidP="00685585">
      <w:pPr>
        <w:spacing w:line="360" w:lineRule="auto"/>
        <w:jc w:val="both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B. Softurile educaționale instalate </w:t>
      </w:r>
      <w:r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sau preinstalate </w:t>
      </w: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vor fi sigure,</w:t>
      </w:r>
      <w:r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testate în practică și vor asigura:</w:t>
      </w:r>
    </w:p>
    <w:p w14:paraId="4B6CC903" w14:textId="77777777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1. integrarea echipamentelor;</w:t>
      </w:r>
    </w:p>
    <w:p w14:paraId="6F75A80C" w14:textId="71795A9A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2. redactarea de text, desene, calcul tabelar, prezentări.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Introducerea și replicarea în sistem digital a simbolurilor grafice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(precum: forme geometrice, învățarea și exersarea scrisului de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mână, trigonometrie, desen, formule chimice etc.);</w:t>
      </w:r>
    </w:p>
    <w:p w14:paraId="4B675123" w14:textId="67DF1CEB" w:rsid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3. schimbul de informații pentru elevi și profesori, în timp real,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prin posibilitatea partajării ecranului pentru transmiterea datelor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și a vocii participanților la sesiunea educațională virtuală. Datele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stocate în infrastructuri de tip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Cloud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vor fi protejate și vor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respecta dispozițiile legislației în vigoare cu privire la protecția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datelor cu caracter personal.</w:t>
      </w:r>
    </w:p>
    <w:p w14:paraId="4D033CA5" w14:textId="7C48DA31" w:rsidR="00685585" w:rsidRPr="00685585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4. securitatea datelor și restricționarea accesului pe site-uri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cu conținut periculos sau neadecvat vârstei elevilor minori;</w:t>
      </w:r>
    </w:p>
    <w:p w14:paraId="3C87B356" w14:textId="7281739F" w:rsidR="00685585" w:rsidRPr="005519F9" w:rsidRDefault="00685585" w:rsidP="00685585">
      <w:pPr>
        <w:spacing w:line="360" w:lineRule="auto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5. respectarea recomandării: dispozitivele să fie înrolate și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administrate, respectiv să permită rularea aplicațiilor disponibile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instituțional din cadrul pachetului gratuit de licențe, precum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Clasa Viitorului (Google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Work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Space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for </w:t>
      </w:r>
      <w:proofErr w:type="spellStart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Education</w:t>
      </w:r>
      <w:proofErr w:type="spellEnd"/>
      <w:r w:rsidRPr="00685585">
        <w:rPr>
          <w:rFonts w:ascii="Arial" w:hAnsi="Arial" w:cs="Arial"/>
          <w:i/>
          <w:iCs/>
          <w:color w:val="0070C0"/>
          <w:sz w:val="20"/>
          <w:szCs w:val="20"/>
        </w:rPr>
        <w:t xml:space="preserve"> și Microsoft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Office 365 A1 etc.), activitate pe numele de domeniu aflat în</w:t>
      </w: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r w:rsidRPr="00685585">
        <w:rPr>
          <w:rFonts w:ascii="Arial" w:hAnsi="Arial" w:cs="Arial"/>
          <w:i/>
          <w:iCs/>
          <w:color w:val="0070C0"/>
          <w:sz w:val="20"/>
          <w:szCs w:val="20"/>
        </w:rPr>
        <w:t>proprietatea instituției educaționale.</w:t>
      </w:r>
    </w:p>
    <w:p w14:paraId="306D69D5" w14:textId="77777777" w:rsidR="00685585" w:rsidRDefault="00685585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3CAE7BA1" w14:textId="00D6C5CD" w:rsidR="00685585" w:rsidRPr="00685585" w:rsidRDefault="00685585" w:rsidP="00685585">
      <w:pPr>
        <w:spacing w:line="360" w:lineRule="auto"/>
        <w:jc w:val="both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proofErr w:type="spellStart"/>
      <w:r w:rsidRPr="00685585"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lastRenderedPageBreak/>
        <w:t>A</w:t>
      </w:r>
      <w:r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tentionare</w:t>
      </w:r>
      <w:proofErr w:type="spellEnd"/>
      <w:r>
        <w:rPr>
          <w:rFonts w:ascii="Arial" w:hAnsi="Arial" w:cs="Arial"/>
          <w:b/>
          <w:bCs/>
          <w:i/>
          <w:iCs/>
          <w:color w:val="0070C0"/>
          <w:sz w:val="20"/>
          <w:szCs w:val="20"/>
        </w:rPr>
        <w:t>!</w:t>
      </w:r>
    </w:p>
    <w:p w14:paraId="31EF1968" w14:textId="0731E299" w:rsidR="00685585" w:rsidRDefault="00685585" w:rsidP="00685585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Va rugam sa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completati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cu profesionalism acest document si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utilizand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informatii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reale si specifice echipamentelor ofertate! Nu se accepta </w:t>
      </w:r>
      <w:proofErr w:type="spellStart"/>
      <w:r>
        <w:rPr>
          <w:rFonts w:ascii="Arial" w:hAnsi="Arial" w:cs="Arial"/>
          <w:i/>
          <w:iCs/>
          <w:color w:val="0070C0"/>
          <w:sz w:val="20"/>
          <w:szCs w:val="20"/>
        </w:rPr>
        <w:t>prezentari</w:t>
      </w:r>
      <w:proofErr w:type="spellEnd"/>
      <w:r>
        <w:rPr>
          <w:rFonts w:ascii="Arial" w:hAnsi="Arial" w:cs="Arial"/>
          <w:i/>
          <w:iCs/>
          <w:color w:val="0070C0"/>
          <w:sz w:val="20"/>
          <w:szCs w:val="20"/>
        </w:rPr>
        <w:t xml:space="preserve"> generale!</w:t>
      </w:r>
    </w:p>
    <w:p w14:paraId="402638FE" w14:textId="77777777" w:rsidR="00685585" w:rsidRDefault="00685585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6AD98ADB" w14:textId="77777777" w:rsidR="00685585" w:rsidRDefault="00685585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3D2295FC" w14:textId="77777777" w:rsidR="00685585" w:rsidRDefault="00685585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</w:p>
    <w:p w14:paraId="259639F0" w14:textId="36B0F13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1"/>
      <w:footerReference w:type="default" r:id="rId12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EC330" w14:textId="77777777" w:rsidR="005560BC" w:rsidRDefault="005560BC" w:rsidP="00121798">
      <w:r>
        <w:separator/>
      </w:r>
    </w:p>
  </w:endnote>
  <w:endnote w:type="continuationSeparator" w:id="0">
    <w:p w14:paraId="30F57AB8" w14:textId="77777777" w:rsidR="005560BC" w:rsidRDefault="005560BC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5560BC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47B77" w14:textId="77777777" w:rsidR="005560BC" w:rsidRDefault="005560BC" w:rsidP="00121798">
      <w:r>
        <w:separator/>
      </w:r>
    </w:p>
  </w:footnote>
  <w:footnote w:type="continuationSeparator" w:id="0">
    <w:p w14:paraId="1886FF39" w14:textId="77777777" w:rsidR="005560BC" w:rsidRDefault="005560BC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04373"/>
    <w:rsid w:val="0002357E"/>
    <w:rsid w:val="000D09FC"/>
    <w:rsid w:val="00121798"/>
    <w:rsid w:val="0019516C"/>
    <w:rsid w:val="002152D8"/>
    <w:rsid w:val="00215B65"/>
    <w:rsid w:val="00303F3E"/>
    <w:rsid w:val="003048CF"/>
    <w:rsid w:val="00322B16"/>
    <w:rsid w:val="003A342B"/>
    <w:rsid w:val="00413AF2"/>
    <w:rsid w:val="00424A1C"/>
    <w:rsid w:val="00453512"/>
    <w:rsid w:val="00481312"/>
    <w:rsid w:val="0049576B"/>
    <w:rsid w:val="004E5951"/>
    <w:rsid w:val="00505F1D"/>
    <w:rsid w:val="005519F9"/>
    <w:rsid w:val="005560BC"/>
    <w:rsid w:val="005641A9"/>
    <w:rsid w:val="005917E1"/>
    <w:rsid w:val="005D0A73"/>
    <w:rsid w:val="005F3281"/>
    <w:rsid w:val="00600E9F"/>
    <w:rsid w:val="006036BC"/>
    <w:rsid w:val="006061E1"/>
    <w:rsid w:val="006401FA"/>
    <w:rsid w:val="00646F2D"/>
    <w:rsid w:val="00685585"/>
    <w:rsid w:val="0070387F"/>
    <w:rsid w:val="007957BB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60D13"/>
    <w:rsid w:val="00AA15F4"/>
    <w:rsid w:val="00AB0B28"/>
    <w:rsid w:val="00AB20C6"/>
    <w:rsid w:val="00AF25A4"/>
    <w:rsid w:val="00B2512D"/>
    <w:rsid w:val="00B36E16"/>
    <w:rsid w:val="00B72B5A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F3760"/>
    <w:rsid w:val="00E367A0"/>
    <w:rsid w:val="00E47B6B"/>
    <w:rsid w:val="00E9593F"/>
    <w:rsid w:val="00EB18F0"/>
    <w:rsid w:val="00F52CF6"/>
    <w:rsid w:val="00F66CB9"/>
    <w:rsid w:val="00F72138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342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342B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342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342B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A03BA7-FDEC-4D48-B36D-6520FE99B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94A4C-F8D2-42D0-95A1-FAEF853C5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C0690-0BD8-4D44-9ED4-1D0E054BFBD8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748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Mihaela</cp:lastModifiedBy>
  <cp:revision>9</cp:revision>
  <dcterms:created xsi:type="dcterms:W3CDTF">2023-06-15T15:43:00Z</dcterms:created>
  <dcterms:modified xsi:type="dcterms:W3CDTF">2024-07-24T09:43:00Z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  <property fmtid="{D5CDD505-2E9C-101B-9397-08002B2CF9AE}" pid="6" name="MediaServiceImageTags">
    <vt:lpwstr/>
  </property>
</Properties>
</file>